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1BE5D5FB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2D3D27">
        <w:rPr>
          <w:b/>
          <w:bCs/>
          <w:iCs/>
          <w:color w:val="000000" w:themeColor="text1"/>
        </w:rPr>
        <w:t>6</w:t>
      </w:r>
      <w:r w:rsidRPr="009206FC">
        <w:rPr>
          <w:b/>
          <w:bCs/>
          <w:iCs/>
          <w:color w:val="000000" w:themeColor="text1"/>
        </w:rPr>
        <w:t xml:space="preserve"> – </w:t>
      </w:r>
      <w:r w:rsidR="001F5BD6" w:rsidRPr="001F5BD6">
        <w:rPr>
          <w:b/>
          <w:bCs/>
          <w:iCs/>
          <w:color w:val="000000" w:themeColor="text1"/>
        </w:rPr>
        <w:t>REGAŁ AŻUROWY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F3DC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F3DC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3F3DC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3F3DC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3F3DC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39FD67DE" w:rsidR="005B4FD7" w:rsidRPr="005B4FD7" w:rsidRDefault="003C3C87" w:rsidP="0055707E">
            <w:pPr>
              <w:jc w:val="both"/>
              <w:rPr>
                <w:i/>
                <w:sz w:val="20"/>
              </w:rPr>
            </w:pPr>
            <w:r w:rsidRPr="003C3C87">
              <w:rPr>
                <w:b/>
                <w:sz w:val="20"/>
              </w:rPr>
              <w:t>Urządzenie fabrycznie nowe, wyprodukowane nie wcześniej niż w 202</w:t>
            </w:r>
            <w:r w:rsidR="0006008C">
              <w:rPr>
                <w:b/>
                <w:sz w:val="20"/>
              </w:rPr>
              <w:t>6</w:t>
            </w:r>
            <w:r w:rsidRPr="003C3C87">
              <w:rPr>
                <w:b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1F5BD6" w14:paraId="66A47473" w14:textId="77777777" w:rsidTr="00317FE5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1F5BD6" w:rsidRPr="005B4FD7" w:rsidRDefault="001F5BD6" w:rsidP="001F5B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40122B30" w:rsidR="001F5BD6" w:rsidRPr="001F5BD6" w:rsidRDefault="001F5BD6" w:rsidP="001F5BD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1F5BD6">
              <w:rPr>
                <w:rFonts w:eastAsia="Lucida Sans Unicode" w:cstheme="minorHAnsi"/>
                <w:kern w:val="1"/>
                <w:sz w:val="20"/>
                <w:szCs w:val="20"/>
              </w:rPr>
              <w:t>Regał ażurowy mobilny z trójstronną galeryjką</w:t>
            </w:r>
          </w:p>
        </w:tc>
        <w:tc>
          <w:tcPr>
            <w:tcW w:w="4242" w:type="dxa"/>
            <w:vAlign w:val="center"/>
          </w:tcPr>
          <w:p w14:paraId="552E273F" w14:textId="77777777" w:rsidR="001F5BD6" w:rsidRPr="005B4FD7" w:rsidRDefault="001F5BD6" w:rsidP="001F5B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F5BD6" w14:paraId="22830B2B" w14:textId="77777777" w:rsidTr="00317FE5">
        <w:trPr>
          <w:trHeight w:val="241"/>
        </w:trPr>
        <w:tc>
          <w:tcPr>
            <w:tcW w:w="650" w:type="dxa"/>
            <w:vAlign w:val="center"/>
          </w:tcPr>
          <w:p w14:paraId="44912CF6" w14:textId="77777777" w:rsidR="001F5BD6" w:rsidRPr="005B4FD7" w:rsidRDefault="001F5BD6" w:rsidP="001F5B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076C1D2" w14:textId="140FA170" w:rsidR="001F5BD6" w:rsidRPr="00076B27" w:rsidRDefault="001F5BD6" w:rsidP="001F5BD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1F5BD6">
              <w:rPr>
                <w:rFonts w:eastAsia="Lucida Sans Unicode" w:cstheme="minorHAnsi"/>
                <w:kern w:val="1"/>
                <w:sz w:val="20"/>
                <w:szCs w:val="20"/>
              </w:rPr>
              <w:t>Konstrukcja ze stali chromowanej, składająca się ze słupków i półek mocowanych ze specjalnych nakładkach, z możliwością montażu w odstępach co 25 mm</w:t>
            </w:r>
          </w:p>
        </w:tc>
        <w:tc>
          <w:tcPr>
            <w:tcW w:w="4242" w:type="dxa"/>
            <w:vAlign w:val="center"/>
          </w:tcPr>
          <w:p w14:paraId="36F650B5" w14:textId="77777777" w:rsidR="001F5BD6" w:rsidRPr="005B4FD7" w:rsidRDefault="001F5BD6" w:rsidP="001F5B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F5BD6" w14:paraId="6AEF0E42" w14:textId="77777777" w:rsidTr="00317FE5">
        <w:trPr>
          <w:trHeight w:val="241"/>
        </w:trPr>
        <w:tc>
          <w:tcPr>
            <w:tcW w:w="650" w:type="dxa"/>
            <w:vAlign w:val="center"/>
          </w:tcPr>
          <w:p w14:paraId="505CF68A" w14:textId="77777777" w:rsidR="001F5BD6" w:rsidRPr="005B4FD7" w:rsidRDefault="001F5BD6" w:rsidP="001F5B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96AF3C3" w14:textId="36B106BA" w:rsidR="001F5BD6" w:rsidRPr="00076B27" w:rsidRDefault="001F5BD6" w:rsidP="001F5BD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1F5BD6">
              <w:rPr>
                <w:rFonts w:eastAsia="Lucida Sans Unicode" w:cstheme="minorHAnsi"/>
                <w:kern w:val="1"/>
                <w:sz w:val="20"/>
                <w:szCs w:val="20"/>
              </w:rPr>
              <w:t>4 półki ażurowe</w:t>
            </w:r>
          </w:p>
        </w:tc>
        <w:tc>
          <w:tcPr>
            <w:tcW w:w="4242" w:type="dxa"/>
            <w:vAlign w:val="center"/>
          </w:tcPr>
          <w:p w14:paraId="37163B55" w14:textId="77777777" w:rsidR="001F5BD6" w:rsidRPr="005B4FD7" w:rsidRDefault="001F5BD6" w:rsidP="001F5B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F5BD6" w14:paraId="067819E3" w14:textId="77777777" w:rsidTr="00317FE5">
        <w:trPr>
          <w:trHeight w:val="241"/>
        </w:trPr>
        <w:tc>
          <w:tcPr>
            <w:tcW w:w="650" w:type="dxa"/>
            <w:vAlign w:val="center"/>
          </w:tcPr>
          <w:p w14:paraId="5F67C9DA" w14:textId="77777777" w:rsidR="001F5BD6" w:rsidRPr="005B4FD7" w:rsidRDefault="001F5BD6" w:rsidP="001F5B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BB795BA" w14:textId="405BDA86" w:rsidR="001F5BD6" w:rsidRPr="00076B27" w:rsidRDefault="001F5BD6" w:rsidP="001F5BD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1F5BD6">
              <w:rPr>
                <w:rFonts w:eastAsia="Lucida Sans Unicode" w:cstheme="minorHAnsi"/>
                <w:kern w:val="1"/>
                <w:sz w:val="20"/>
                <w:szCs w:val="20"/>
              </w:rPr>
              <w:t>Fronty z możliwością oznakowania za pomocą wymiennych etykiet</w:t>
            </w:r>
          </w:p>
        </w:tc>
        <w:tc>
          <w:tcPr>
            <w:tcW w:w="4242" w:type="dxa"/>
            <w:vAlign w:val="center"/>
          </w:tcPr>
          <w:p w14:paraId="3CF7B8C4" w14:textId="77777777" w:rsidR="001F5BD6" w:rsidRPr="005B4FD7" w:rsidRDefault="001F5BD6" w:rsidP="001F5B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F5BD6" w14:paraId="2B87F45A" w14:textId="77777777" w:rsidTr="00317FE5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1F5BD6" w:rsidRPr="005B4FD7" w:rsidRDefault="001F5BD6" w:rsidP="001F5B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1EDB0F10" w:rsidR="001F5BD6" w:rsidRPr="001F5BD6" w:rsidRDefault="001F5BD6" w:rsidP="001F5BD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1F5BD6">
              <w:rPr>
                <w:rFonts w:eastAsia="Lucida Sans Unicode" w:cstheme="minorHAnsi"/>
                <w:kern w:val="1"/>
                <w:sz w:val="20"/>
                <w:szCs w:val="20"/>
              </w:rPr>
              <w:t>Każda z półek wyposażona w łatwo demontowaną 3-stronną galeryjkę o wys. 100 mm zabezpieczającą przed spadaniem przewożonych przedmiotów</w:t>
            </w:r>
          </w:p>
        </w:tc>
        <w:tc>
          <w:tcPr>
            <w:tcW w:w="4242" w:type="dxa"/>
            <w:vAlign w:val="center"/>
          </w:tcPr>
          <w:p w14:paraId="5B9984C9" w14:textId="77777777" w:rsidR="001F5BD6" w:rsidRPr="005B4FD7" w:rsidRDefault="001F5BD6" w:rsidP="001F5B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F5BD6" w14:paraId="1AED5336" w14:textId="77777777" w:rsidTr="00317FE5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1F5BD6" w:rsidRPr="005B4FD7" w:rsidRDefault="001F5BD6" w:rsidP="001F5B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54DD9E1F" w:rsidR="001F5BD6" w:rsidRPr="001F5BD6" w:rsidRDefault="001F5BD6" w:rsidP="001F5BD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1F5BD6">
              <w:rPr>
                <w:rFonts w:eastAsia="Lucida Sans Unicode" w:cstheme="minorHAnsi"/>
                <w:kern w:val="1"/>
                <w:sz w:val="20"/>
                <w:szCs w:val="20"/>
              </w:rPr>
              <w:t>Wymiary: długość: 914 mm, głębokość: 457 mm, wysokość: 1785 mm (+/-5 mm)</w:t>
            </w:r>
          </w:p>
        </w:tc>
        <w:tc>
          <w:tcPr>
            <w:tcW w:w="4242" w:type="dxa"/>
            <w:vAlign w:val="center"/>
          </w:tcPr>
          <w:p w14:paraId="3404102D" w14:textId="77777777" w:rsidR="001F5BD6" w:rsidRPr="005B4FD7" w:rsidRDefault="001F5BD6" w:rsidP="001F5B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F5BD6" w14:paraId="7F261E90" w14:textId="77777777" w:rsidTr="0062794F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1F5BD6" w:rsidRPr="005B4FD7" w:rsidRDefault="001F5BD6" w:rsidP="001F5B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1FC3FA16" w:rsidR="001F5BD6" w:rsidRPr="001F5BD6" w:rsidRDefault="001F5BD6" w:rsidP="001F5BD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1F5BD6">
              <w:rPr>
                <w:rFonts w:eastAsia="Lucida Sans Unicode" w:cstheme="minorHAnsi"/>
                <w:kern w:val="1"/>
                <w:sz w:val="20"/>
                <w:szCs w:val="20"/>
              </w:rPr>
              <w:t>Kółka skrętne o średnicy 150 mm, minimum 2 z blokadą, z szarą, niebrudzącą, gumową powierzchnią jezdną, oprawa kółek z blachy stalowej ocynkowanej, stabilne mocowanie kółka w słupku regału wykonane ze stali z elementem rozporowym ze wzmocnionego polimeru</w:t>
            </w:r>
          </w:p>
        </w:tc>
        <w:tc>
          <w:tcPr>
            <w:tcW w:w="4242" w:type="dxa"/>
            <w:vAlign w:val="center"/>
          </w:tcPr>
          <w:p w14:paraId="5A4E0BC3" w14:textId="77777777" w:rsidR="001F5BD6" w:rsidRPr="005B4FD7" w:rsidRDefault="001F5BD6" w:rsidP="001F5B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F5BD6" w14:paraId="495AEE4F" w14:textId="77777777" w:rsidTr="0062794F">
        <w:trPr>
          <w:trHeight w:val="253"/>
        </w:trPr>
        <w:tc>
          <w:tcPr>
            <w:tcW w:w="650" w:type="dxa"/>
            <w:vAlign w:val="center"/>
          </w:tcPr>
          <w:p w14:paraId="0131C38E" w14:textId="77777777" w:rsidR="001F5BD6" w:rsidRPr="005B4FD7" w:rsidRDefault="001F5BD6" w:rsidP="001F5B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D27BF54" w14:textId="3C5DE673" w:rsidR="001F5BD6" w:rsidRPr="001F5BD6" w:rsidRDefault="001F5BD6" w:rsidP="001F5BD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1F5BD6">
              <w:rPr>
                <w:rFonts w:eastAsia="Lucida Sans Unicode" w:cstheme="minorHAnsi"/>
                <w:kern w:val="1"/>
                <w:sz w:val="20"/>
                <w:szCs w:val="20"/>
              </w:rPr>
              <w:t>Dopuszczalne obciążenie: min. 100 kg na półkę</w:t>
            </w:r>
          </w:p>
        </w:tc>
        <w:tc>
          <w:tcPr>
            <w:tcW w:w="4242" w:type="dxa"/>
            <w:vAlign w:val="center"/>
          </w:tcPr>
          <w:p w14:paraId="28E3E1D2" w14:textId="77777777" w:rsidR="001F5BD6" w:rsidRPr="005B4FD7" w:rsidRDefault="001F5BD6" w:rsidP="001F5BD6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6008C"/>
    <w:rsid w:val="00076B27"/>
    <w:rsid w:val="000777FF"/>
    <w:rsid w:val="00143FE4"/>
    <w:rsid w:val="00167583"/>
    <w:rsid w:val="001F5BD6"/>
    <w:rsid w:val="002D3D27"/>
    <w:rsid w:val="003B7A3A"/>
    <w:rsid w:val="003C3C87"/>
    <w:rsid w:val="003E0A4C"/>
    <w:rsid w:val="003E4340"/>
    <w:rsid w:val="003F3DC1"/>
    <w:rsid w:val="004B2A5A"/>
    <w:rsid w:val="0055707E"/>
    <w:rsid w:val="005B4FD7"/>
    <w:rsid w:val="00785E32"/>
    <w:rsid w:val="00813A7A"/>
    <w:rsid w:val="008C2333"/>
    <w:rsid w:val="008E4AFA"/>
    <w:rsid w:val="009206FC"/>
    <w:rsid w:val="00965EA2"/>
    <w:rsid w:val="00A16DE5"/>
    <w:rsid w:val="00A20625"/>
    <w:rsid w:val="00A6017E"/>
    <w:rsid w:val="00A848E2"/>
    <w:rsid w:val="00A90520"/>
    <w:rsid w:val="00AF4969"/>
    <w:rsid w:val="00B11B97"/>
    <w:rsid w:val="00B566CA"/>
    <w:rsid w:val="00B72247"/>
    <w:rsid w:val="00BA10F2"/>
    <w:rsid w:val="00CA08C7"/>
    <w:rsid w:val="00CC7240"/>
    <w:rsid w:val="00CD3C32"/>
    <w:rsid w:val="00ED4782"/>
    <w:rsid w:val="00F84F85"/>
    <w:rsid w:val="00F8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1224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2024-08-01T14:57:00Z</dcterms:created>
  <dcterms:modified xsi:type="dcterms:W3CDTF">2026-01-21T11:24:00Z</dcterms:modified>
</cp:coreProperties>
</file>